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A5" w:rsidRPr="00530698" w:rsidRDefault="000D33A5" w:rsidP="000D33A5">
      <w:pPr>
        <w:spacing w:before="100" w:beforeAutospacing="1" w:after="100" w:afterAutospacing="1" w:line="240" w:lineRule="auto"/>
        <w:jc w:val="center"/>
        <w:rPr>
          <w:rFonts w:ascii="Comic Sans MS" w:eastAsia="Times New Roman" w:hAnsi="Comic Sans MS" w:cs="Times New Roman"/>
          <w:b/>
          <w:bCs/>
          <w:i/>
          <w:iCs/>
          <w:color w:val="000000" w:themeColor="text1"/>
          <w:sz w:val="24"/>
          <w:szCs w:val="24"/>
        </w:rPr>
      </w:pPr>
      <w:bookmarkStart w:id="0" w:name="_GoBack"/>
      <w:bookmarkEnd w:id="0"/>
      <w:r w:rsidRPr="00530698">
        <w:rPr>
          <w:rFonts w:ascii="Comic Sans MS" w:eastAsia="Times New Roman" w:hAnsi="Comic Sans MS" w:cs="Times New Roman"/>
          <w:b/>
          <w:bCs/>
          <w:i/>
          <w:iCs/>
          <w:color w:val="000000" w:themeColor="text1"/>
          <w:sz w:val="24"/>
          <w:szCs w:val="24"/>
        </w:rPr>
        <w:t>Metric Measurement Lab</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t>Part A: Count your drops!</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i/>
          <w:iCs/>
          <w:color w:val="000000" w:themeColor="text1"/>
        </w:rPr>
      </w:pPr>
      <w:r w:rsidRPr="000D33A5">
        <w:rPr>
          <w:rFonts w:ascii="Comic Sans MS" w:eastAsia="Times New Roman" w:hAnsi="Comic Sans MS" w:cs="Times New Roman"/>
          <w:i/>
          <w:iCs/>
          <w:color w:val="000000" w:themeColor="text1"/>
        </w:rPr>
        <w:t>Take a guess - How many drops of water will it take to equal 1 milliliter? _____ drops</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Follow the directions to find the number of drops in 1 milliliter of water, and then answer the questions. You</w:t>
      </w:r>
      <w:r w:rsidRPr="000D33A5">
        <w:rPr>
          <w:rFonts w:ascii="Times New Roman" w:eastAsia="Times New Roman" w:hAnsi="Times New Roman" w:cs="Times New Roman"/>
          <w:color w:val="000000" w:themeColor="text1"/>
        </w:rPr>
        <w:t xml:space="preserve"> </w:t>
      </w:r>
      <w:r w:rsidRPr="000D33A5">
        <w:rPr>
          <w:rFonts w:ascii="Comic Sans MS" w:eastAsia="Times New Roman" w:hAnsi="Comic Sans MS" w:cs="Times New Roman"/>
          <w:color w:val="000000" w:themeColor="text1"/>
        </w:rPr>
        <w:t xml:space="preserve">will need a small graduated cylinder (25 ml), a beaker of water, and an eyedropper for this section.  Remember to read the </w:t>
      </w:r>
      <w:r w:rsidRPr="000D33A5">
        <w:rPr>
          <w:rFonts w:ascii="Comic Sans MS" w:eastAsia="Times New Roman" w:hAnsi="Comic Sans MS" w:cs="Times New Roman"/>
          <w:b/>
          <w:bCs/>
          <w:color w:val="000000" w:themeColor="text1"/>
        </w:rPr>
        <w:t>bottom of the meniscus</w:t>
      </w:r>
      <w:r w:rsidRPr="000D33A5">
        <w:rPr>
          <w:rFonts w:ascii="Comic Sans MS" w:eastAsia="Times New Roman" w:hAnsi="Comic Sans MS" w:cs="Times New Roman"/>
          <w:color w:val="000000" w:themeColor="text1"/>
        </w:rPr>
        <w:t xml:space="preserve"> when you are reading the volume of a liquid in a graduated cylinder.</w:t>
      </w:r>
      <w:r w:rsidR="00530698">
        <w:rPr>
          <w:rFonts w:ascii="Comic Sans MS" w:eastAsia="Times New Roman" w:hAnsi="Comic Sans MS" w:cs="Times New Roman"/>
          <w:color w:val="000000" w:themeColor="text1"/>
        </w:rPr>
        <w:br/>
      </w:r>
    </w:p>
    <w:tbl>
      <w:tblPr>
        <w:tblW w:w="5000" w:type="pct"/>
        <w:jc w:val="center"/>
        <w:tblCellSpacing w:w="0" w:type="dxa"/>
        <w:tblCellMar>
          <w:left w:w="0" w:type="dxa"/>
          <w:right w:w="0" w:type="dxa"/>
        </w:tblCellMar>
        <w:tblLook w:val="04A0" w:firstRow="1" w:lastRow="0" w:firstColumn="1" w:lastColumn="0" w:noHBand="0" w:noVBand="1"/>
      </w:tblPr>
      <w:tblGrid>
        <w:gridCol w:w="9612"/>
        <w:gridCol w:w="1188"/>
      </w:tblGrid>
      <w:tr w:rsidR="000D33A5" w:rsidRPr="000D33A5" w:rsidTr="000D33A5">
        <w:trPr>
          <w:tblCellSpacing w:w="0" w:type="dxa"/>
          <w:jc w:val="center"/>
        </w:trPr>
        <w:tc>
          <w:tcPr>
            <w:tcW w:w="4450" w:type="pct"/>
            <w:vAlign w:val="center"/>
            <w:hideMark/>
          </w:tcPr>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Fill a small graduated cylinder with 10 ml of water.</w:t>
            </w:r>
          </w:p>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Count the number of drops it takes to raise the water to 11 ml. Record the number in the chart.</w:t>
            </w:r>
          </w:p>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Leave the water in the graduated cylinder and count the number of drops it takes to raise the water to 12ml. Record the number in the chart.</w:t>
            </w:r>
          </w:p>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Leave the water in the graduated cylinder and count the number of drops it takes to raise the water to 13ml. Record the number in the chart.</w:t>
            </w:r>
          </w:p>
          <w:p w:rsidR="000D33A5" w:rsidRPr="000D33A5" w:rsidRDefault="000D33A5" w:rsidP="00530698">
            <w:pPr>
              <w:numPr>
                <w:ilvl w:val="0"/>
                <w:numId w:val="1"/>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i/>
                <w:color w:val="000000" w:themeColor="text1"/>
                <w:sz w:val="20"/>
                <w:szCs w:val="20"/>
              </w:rPr>
              <w:t>Calculate your average and round to the nearest tenth.</w:t>
            </w:r>
            <w:r w:rsidRPr="000D33A5">
              <w:rPr>
                <w:rFonts w:ascii="Comic Sans MS" w:eastAsia="Times New Roman" w:hAnsi="Comic Sans MS" w:cs="Times New Roman"/>
                <w:color w:val="000000" w:themeColor="text1"/>
              </w:rPr>
              <w:t> </w:t>
            </w:r>
            <w:r w:rsidRPr="000D33A5">
              <w:rPr>
                <w:rFonts w:ascii="Times New Roman" w:eastAsia="Times New Roman" w:hAnsi="Times New Roman" w:cs="Times New Roman"/>
                <w:color w:val="000000" w:themeColor="text1"/>
              </w:rPr>
              <w:t> </w:t>
            </w:r>
          </w:p>
        </w:tc>
        <w:tc>
          <w:tcPr>
            <w:tcW w:w="550" w:type="pct"/>
            <w:vAlign w:val="center"/>
            <w:hideMark/>
          </w:tcPr>
          <w:p w:rsidR="000D33A5" w:rsidRPr="000D33A5" w:rsidRDefault="00B71444" w:rsidP="000D33A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2057400"/>
                      <wp:effectExtent l="0" t="4445" r="1905" b="0"/>
                      <wp:wrapSquare wrapText="bothSides"/>
                      <wp:docPr id="3" name="AutoShape 2" descr="Picture of graduated cyli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2057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Picture of graduated cylinder" style="position:absolute;margin-left:0;margin-top:0;width:37.5pt;height:16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" o:allowoverlap="f" filled="f" stroked="f">
                      <o:lock v:ext="edit" aspectratio="t"/>
                      <w10:wrap type="square" anchory="line"/>
                    </v:rect>
                  </w:pict>
                </mc:Fallback>
              </mc:AlternateContent>
            </w:r>
          </w:p>
        </w:tc>
      </w:tr>
    </w:tbl>
    <w:p w:rsidR="000D33A5" w:rsidRPr="000D33A5" w:rsidRDefault="000D33A5" w:rsidP="000D33A5">
      <w:pPr>
        <w:spacing w:after="0" w:line="240" w:lineRule="auto"/>
        <w:rPr>
          <w:rFonts w:ascii="Times New Roman" w:eastAsia="Times New Roman" w:hAnsi="Times New Roman" w:cs="Times New Roman"/>
          <w:vanish/>
          <w:color w:val="000000" w:themeColor="text1"/>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722"/>
        <w:gridCol w:w="2722"/>
        <w:gridCol w:w="2723"/>
        <w:gridCol w:w="2723"/>
      </w:tblGrid>
      <w:tr w:rsidR="000D33A5" w:rsidRPr="000D33A5" w:rsidTr="000D33A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 of drops to 11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 of drops to 12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 of drops to 13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Average</w:t>
            </w:r>
          </w:p>
        </w:tc>
      </w:tr>
      <w:tr w:rsidR="000D33A5" w:rsidRPr="000D33A5" w:rsidTr="000D33A5">
        <w:trPr>
          <w:trHeight w:val="49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xml:space="preserve">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r>
    </w:tbl>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color w:val="000000" w:themeColor="text1"/>
        </w:rPr>
        <w:t>Based on your average, how close were you to your guess? ________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color w:val="000000" w:themeColor="text1"/>
        </w:rPr>
        <w:t>Based on your average, how many drops would it take to make 1 liter? _______</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t>Part B: Water Displacement</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Follow the directions to find the volume of three marbles using water displacement.</w:t>
      </w:r>
    </w:p>
    <w:p w:rsidR="000D33A5" w:rsidRPr="000D33A5" w:rsidRDefault="000D33A5" w:rsidP="000D33A5">
      <w:pPr>
        <w:numPr>
          <w:ilvl w:val="0"/>
          <w:numId w:val="2"/>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Add 20 ml of water to a 100 ml graduated cylinder. Record this amount in the chart.</w:t>
      </w:r>
    </w:p>
    <w:p w:rsidR="000D33A5" w:rsidRPr="000D33A5" w:rsidRDefault="000D33A5" w:rsidP="000D33A5">
      <w:pPr>
        <w:numPr>
          <w:ilvl w:val="0"/>
          <w:numId w:val="2"/>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Add three marbles to the cylinder and measure the volume. Record this amount in the chart.</w:t>
      </w:r>
    </w:p>
    <w:p w:rsidR="000D33A5" w:rsidRPr="000D33A5" w:rsidRDefault="000D33A5" w:rsidP="000D33A5">
      <w:pPr>
        <w:numPr>
          <w:ilvl w:val="0"/>
          <w:numId w:val="2"/>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Find the difference between the two measurements and record in the chart. The difference between the two measurements will be the volume of the three marbles.</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2722"/>
        <w:gridCol w:w="2722"/>
        <w:gridCol w:w="2723"/>
        <w:gridCol w:w="2723"/>
      </w:tblGrid>
      <w:tr w:rsidR="000D33A5" w:rsidRPr="000D33A5" w:rsidTr="000D33A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Volume of Water Before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Volume of Water After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Difference in Volume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Volume of 3 Marbles</w:t>
            </w:r>
          </w:p>
        </w:tc>
      </w:tr>
      <w:tr w:rsidR="000D33A5" w:rsidRPr="000D33A5" w:rsidTr="000D33A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xml:space="preserve">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r>
    </w:tbl>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lastRenderedPageBreak/>
        <w:t>Part C: Mass Mania</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The gram is the standard unit of mass in the metric or SI system. The basic instrument used to measure mass is the mass balance.  Some mass measurements can be made using an electronic balance.  </w:t>
      </w:r>
    </w:p>
    <w:tbl>
      <w:tblPr>
        <w:tblW w:w="5000" w:type="pct"/>
        <w:jc w:val="center"/>
        <w:tblCellSpacing w:w="0" w:type="dxa"/>
        <w:tblCellMar>
          <w:left w:w="0" w:type="dxa"/>
          <w:right w:w="0" w:type="dxa"/>
        </w:tblCellMar>
        <w:tblLook w:val="04A0" w:firstRow="1" w:lastRow="0" w:firstColumn="1" w:lastColumn="0" w:noHBand="0" w:noVBand="1"/>
      </w:tblPr>
      <w:tblGrid>
        <w:gridCol w:w="7560"/>
        <w:gridCol w:w="3240"/>
      </w:tblGrid>
      <w:tr w:rsidR="000D33A5" w:rsidRPr="000D33A5" w:rsidTr="000D33A5">
        <w:trPr>
          <w:tblCellSpacing w:w="0" w:type="dxa"/>
          <w:jc w:val="center"/>
        </w:trPr>
        <w:tc>
          <w:tcPr>
            <w:tcW w:w="3900" w:type="pct"/>
            <w:vAlign w:val="center"/>
            <w:hideMark/>
          </w:tcPr>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 xml:space="preserve">Check to see that the </w:t>
            </w:r>
            <w:r w:rsidRPr="000D33A5">
              <w:rPr>
                <w:rFonts w:ascii="Comic Sans MS" w:eastAsia="Times New Roman" w:hAnsi="Comic Sans MS" w:cs="Times New Roman"/>
                <w:b/>
                <w:bCs/>
                <w:color w:val="000000" w:themeColor="text1"/>
              </w:rPr>
              <w:t>Pointer</w:t>
            </w:r>
            <w:r w:rsidRPr="000D33A5">
              <w:rPr>
                <w:rFonts w:ascii="Comic Sans MS" w:eastAsia="Times New Roman" w:hAnsi="Comic Sans MS" w:cs="Times New Roman"/>
                <w:color w:val="000000" w:themeColor="text1"/>
              </w:rPr>
              <w:t xml:space="preserve"> is pointing to zero.</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 xml:space="preserve">If it is not, check to see that all the </w:t>
            </w:r>
            <w:r w:rsidRPr="000D33A5">
              <w:rPr>
                <w:rFonts w:ascii="Comic Sans MS" w:eastAsia="Times New Roman" w:hAnsi="Comic Sans MS" w:cs="Times New Roman"/>
                <w:b/>
                <w:bCs/>
                <w:color w:val="000000" w:themeColor="text1"/>
              </w:rPr>
              <w:t>Riders (weights)</w:t>
            </w:r>
            <w:r w:rsidRPr="000D33A5">
              <w:rPr>
                <w:rFonts w:ascii="Comic Sans MS" w:eastAsia="Times New Roman" w:hAnsi="Comic Sans MS" w:cs="Times New Roman"/>
                <w:color w:val="000000" w:themeColor="text1"/>
              </w:rPr>
              <w:t xml:space="preserve"> are all the way to the left at the Zero mark.</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 xml:space="preserve">Adjust the balance by turning the </w:t>
            </w:r>
            <w:r w:rsidRPr="000D33A5">
              <w:rPr>
                <w:rFonts w:ascii="Comic Sans MS" w:eastAsia="Times New Roman" w:hAnsi="Comic Sans MS" w:cs="Times New Roman"/>
                <w:b/>
                <w:bCs/>
                <w:color w:val="000000" w:themeColor="text1"/>
              </w:rPr>
              <w:t>Adjustment Screw</w:t>
            </w:r>
            <w:r w:rsidRPr="000D33A5">
              <w:rPr>
                <w:rFonts w:ascii="Comic Sans MS" w:eastAsia="Times New Roman" w:hAnsi="Comic Sans MS" w:cs="Times New Roman"/>
                <w:color w:val="000000" w:themeColor="text1"/>
              </w:rPr>
              <w:t xml:space="preserve"> </w:t>
            </w:r>
            <w:r w:rsidRPr="000D33A5">
              <w:rPr>
                <w:rFonts w:ascii="Comic Sans MS" w:eastAsia="Times New Roman" w:hAnsi="Comic Sans MS" w:cs="Times New Roman"/>
                <w:i/>
                <w:iCs/>
                <w:color w:val="000000" w:themeColor="text1"/>
                <w:u w:val="single"/>
              </w:rPr>
              <w:t xml:space="preserve">slowly </w:t>
            </w:r>
            <w:r w:rsidRPr="000D33A5">
              <w:rPr>
                <w:rFonts w:ascii="Comic Sans MS" w:eastAsia="Times New Roman" w:hAnsi="Comic Sans MS" w:cs="Times New Roman"/>
                <w:color w:val="000000" w:themeColor="text1"/>
              </w:rPr>
              <w:t>until it points to zero.</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Place your metric ruler on the pan and read &amp; record the ruler's mass.</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After resetting the balance to Zero, measure and record the mass of the empty 50-ml graduated cylinder and then the 3 marbles.</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Reset the balance to ZERO when all items have been massed.</w:t>
            </w:r>
          </w:p>
        </w:tc>
        <w:tc>
          <w:tcPr>
            <w:tcW w:w="1100" w:type="pct"/>
            <w:vAlign w:val="center"/>
            <w:hideMark/>
          </w:tcPr>
          <w:p w:rsidR="000D33A5" w:rsidRPr="000D33A5" w:rsidRDefault="00B71444" w:rsidP="000D33A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inline distT="0" distB="0" distL="0" distR="0">
                      <wp:extent cx="2057400" cy="120015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6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DmtAIAALk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" filled="f" stroked="f">
                      <o:lock v:ext="edit" aspectratio="t"/>
                      <w10:anchorlock/>
                    </v:rect>
                  </w:pict>
                </mc:Fallback>
              </mc:AlternateContent>
            </w:r>
          </w:p>
        </w:tc>
      </w:tr>
    </w:tbl>
    <w:p w:rsidR="000D33A5" w:rsidRPr="000D33A5" w:rsidRDefault="000D33A5" w:rsidP="000D33A5">
      <w:pPr>
        <w:spacing w:after="0" w:line="240" w:lineRule="auto"/>
        <w:jc w:val="center"/>
        <w:rPr>
          <w:rFonts w:ascii="Times New Roman" w:eastAsia="Times New Roman" w:hAnsi="Times New Roman" w:cs="Times New Roman"/>
          <w:vanish/>
          <w:color w:val="000000" w:themeColor="text1"/>
        </w:rPr>
      </w:pP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593"/>
        <w:gridCol w:w="3594"/>
        <w:gridCol w:w="3703"/>
      </w:tblGrid>
      <w:tr w:rsidR="000D33A5" w:rsidRPr="000D33A5" w:rsidTr="000D33A5">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Mass of Metric Ruler (g)</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Mass of Empty 50-ml graduated cylinder (g)</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Mass of 3 Marbles (g)</w:t>
            </w:r>
          </w:p>
        </w:tc>
      </w:tr>
      <w:tr w:rsidR="000D33A5" w:rsidRPr="000D33A5" w:rsidTr="000D33A5">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xml:space="preserve">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r>
    </w:tbl>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t>Part D: Volume by Formula</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 xml:space="preserve">Use the formula to find the volume of the box. </w:t>
      </w:r>
      <w:r>
        <w:rPr>
          <w:rFonts w:ascii="Comic Sans MS" w:eastAsia="Times New Roman" w:hAnsi="Comic Sans MS" w:cs="Times New Roman"/>
          <w:color w:val="000000" w:themeColor="text1"/>
        </w:rPr>
        <w:t xml:space="preserve"> </w:t>
      </w:r>
      <w:r w:rsidRPr="000D33A5">
        <w:rPr>
          <w:rFonts w:ascii="Comic Sans MS" w:eastAsia="Times New Roman" w:hAnsi="Comic Sans MS" w:cs="Times New Roman"/>
          <w:color w:val="000000" w:themeColor="text1"/>
        </w:rPr>
        <w:t>Measure to the nearest centimeter before</w:t>
      </w:r>
      <w:r w:rsidRPr="000D33A5">
        <w:rPr>
          <w:rFonts w:ascii="Times New Roman" w:eastAsia="Times New Roman" w:hAnsi="Times New Roman" w:cs="Times New Roman"/>
          <w:color w:val="000000" w:themeColor="text1"/>
        </w:rPr>
        <w:t xml:space="preserve"> </w:t>
      </w:r>
      <w:r w:rsidRPr="000D33A5">
        <w:rPr>
          <w:rFonts w:ascii="Comic Sans MS" w:eastAsia="Times New Roman" w:hAnsi="Comic Sans MS" w:cs="Times New Roman"/>
          <w:color w:val="000000" w:themeColor="text1"/>
        </w:rPr>
        <w:t>calculating your answer.  If necessary, Round your answer to Two Decimal places.</w:t>
      </w:r>
    </w:p>
    <w:p w:rsidR="000D33A5" w:rsidRPr="000D33A5" w:rsidRDefault="00B71444" w:rsidP="000D33A5">
      <w:pPr>
        <w:spacing w:before="100" w:beforeAutospacing="1" w:after="100" w:afterAutospacing="1"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inline distT="0" distB="0" distL="0" distR="0">
                <wp:extent cx="3162300" cy="15906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23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9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" filled="f" stroked="f">
                <o:lock v:ext="edit" aspectratio="t"/>
                <w10:anchorlock/>
              </v:rect>
            </w:pict>
          </mc:Fallback>
        </mc:AlternateConten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Volume = length x width x height</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__________ X __________ x __________ =</w:t>
      </w:r>
      <w:r w:rsidRPr="000D33A5">
        <w:rPr>
          <w:rFonts w:ascii="Times New Roman" w:eastAsia="Times New Roman" w:hAnsi="Times New Roman" w:cs="Times New Roman"/>
          <w:color w:val="000000" w:themeColor="text1"/>
        </w:rPr>
        <w:t>______</w:t>
      </w:r>
      <w:r w:rsidRPr="000D33A5">
        <w:rPr>
          <w:rFonts w:ascii="Comic Sans MS" w:eastAsia="Times New Roman" w:hAnsi="Comic Sans MS" w:cs="Times New Roman"/>
          <w:color w:val="000000" w:themeColor="text1"/>
        </w:rPr>
        <w:t>__________cm</w:t>
      </w:r>
      <w:r w:rsidRPr="000D33A5">
        <w:rPr>
          <w:rFonts w:ascii="Comic Sans MS" w:eastAsia="Times New Roman" w:hAnsi="Comic Sans MS" w:cs="Times New Roman"/>
          <w:color w:val="000000" w:themeColor="text1"/>
          <w:vertAlign w:val="superscript"/>
        </w:rPr>
        <w:t>3</w:t>
      </w:r>
    </w:p>
    <w:p w:rsidR="00530698" w:rsidRDefault="00530698" w:rsidP="000D33A5">
      <w:pPr>
        <w:spacing w:before="100" w:beforeAutospacing="1" w:after="100" w:afterAutospacing="1" w:line="240" w:lineRule="auto"/>
        <w:rPr>
          <w:rFonts w:ascii="Comic Sans MS" w:eastAsia="Times New Roman" w:hAnsi="Comic Sans MS" w:cs="Times New Roman"/>
          <w:b/>
          <w:bCs/>
          <w:i/>
          <w:iCs/>
          <w:color w:val="000000" w:themeColor="text1"/>
        </w:rPr>
      </w:pPr>
    </w:p>
    <w:p w:rsidR="00530698" w:rsidRDefault="00530698" w:rsidP="000D33A5">
      <w:pPr>
        <w:spacing w:before="100" w:beforeAutospacing="1" w:after="100" w:afterAutospacing="1" w:line="240" w:lineRule="auto"/>
        <w:rPr>
          <w:rFonts w:ascii="Comic Sans MS" w:eastAsia="Times New Roman" w:hAnsi="Comic Sans MS" w:cs="Times New Roman"/>
          <w:b/>
          <w:bCs/>
          <w:i/>
          <w:iCs/>
          <w:color w:val="000000" w:themeColor="text1"/>
        </w:rPr>
      </w:pP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lastRenderedPageBreak/>
        <w:t>Part E: Color Challenge</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1. Obtain the following items:</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3 beakers with colored water- 25 ml of each color (red, blue, and yellow)</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1 graduated cylinder (25 ml - 50 ml)</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1 eyedropper</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6 test tubes labeled A, B, C, D, E, and F</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 xml:space="preserve">2. Perform each step outlined below using </w:t>
      </w:r>
      <w:r w:rsidRPr="000D33A5">
        <w:rPr>
          <w:rFonts w:ascii="Comic Sans MS" w:eastAsia="Times New Roman" w:hAnsi="Comic Sans MS" w:cs="Times New Roman"/>
          <w:b/>
          <w:bCs/>
          <w:color w:val="000000" w:themeColor="text1"/>
        </w:rPr>
        <w:t>accurate</w:t>
      </w:r>
      <w:r w:rsidRPr="000D33A5">
        <w:rPr>
          <w:rFonts w:ascii="Comic Sans MS" w:eastAsia="Times New Roman" w:hAnsi="Comic Sans MS" w:cs="Times New Roman"/>
          <w:color w:val="000000" w:themeColor="text1"/>
        </w:rPr>
        <w:t xml:space="preserve"> measurements.</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17 ml of RED water from the beaker and pour into test tube A.</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21 ml of YELLOW water from the beaker and pour into test tube C</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22 ml of BLUE water from the beaker and pour into test tube E.</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5 ml of water from test tube A and pour it into test tube B.</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6 ml of water from test tube C and pour it into test tube D.</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8 ml of water from test tube E and pour it into test tube F.</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5 ml of water from test tube C and pour it into test tube B.</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2 ml of water from test tube A and pour it into test tube F.</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4 ml of water from test tube E and pour it into test tube D.</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593"/>
        <w:gridCol w:w="3594"/>
        <w:gridCol w:w="3703"/>
      </w:tblGrid>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Final Volume (ml)</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A</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B</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C</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D</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F</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bl>
    <w:p w:rsidR="00D85A9B" w:rsidRPr="000D33A5" w:rsidRDefault="00B71444" w:rsidP="000D33A5">
      <w:pPr>
        <w:spacing w:before="100" w:beforeAutospacing="1" w:after="100" w:afterAutospacing="1" w:line="240" w:lineRule="auto"/>
        <w:jc w:val="center"/>
        <w:rPr>
          <w:color w:val="000000" w:themeColor="text1"/>
        </w:rPr>
      </w:pPr>
    </w:p>
    <w:sectPr w:rsidR="00D85A9B" w:rsidRPr="000D33A5" w:rsidSect="000D33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54" w:rsidRDefault="00841754" w:rsidP="000D33A5">
      <w:pPr>
        <w:spacing w:after="0" w:line="240" w:lineRule="auto"/>
      </w:pPr>
      <w:r>
        <w:separator/>
      </w:r>
    </w:p>
  </w:endnote>
  <w:endnote w:type="continuationSeparator" w:id="0">
    <w:p w:rsidR="00841754" w:rsidRDefault="00841754" w:rsidP="000D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9725"/>
      <w:docPartObj>
        <w:docPartGallery w:val="Page Numbers (Bottom of Page)"/>
        <w:docPartUnique/>
      </w:docPartObj>
    </w:sdtPr>
    <w:sdtEndPr/>
    <w:sdtContent>
      <w:p w:rsidR="000D33A5" w:rsidRDefault="00B714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33A5" w:rsidRDefault="000D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54" w:rsidRDefault="00841754" w:rsidP="000D33A5">
      <w:pPr>
        <w:spacing w:after="0" w:line="240" w:lineRule="auto"/>
      </w:pPr>
      <w:r>
        <w:separator/>
      </w:r>
    </w:p>
  </w:footnote>
  <w:footnote w:type="continuationSeparator" w:id="0">
    <w:p w:rsidR="00841754" w:rsidRDefault="00841754" w:rsidP="000D3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EA9"/>
    <w:multiLevelType w:val="multilevel"/>
    <w:tmpl w:val="D61C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F34B0"/>
    <w:multiLevelType w:val="multilevel"/>
    <w:tmpl w:val="1B64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95A00"/>
    <w:multiLevelType w:val="multilevel"/>
    <w:tmpl w:val="18B4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D0FAB"/>
    <w:multiLevelType w:val="multilevel"/>
    <w:tmpl w:val="C426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E0FA6"/>
    <w:multiLevelType w:val="multilevel"/>
    <w:tmpl w:val="FAD8C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A5"/>
    <w:rsid w:val="000A1F09"/>
    <w:rsid w:val="000D33A5"/>
    <w:rsid w:val="00530698"/>
    <w:rsid w:val="00536841"/>
    <w:rsid w:val="00841754"/>
    <w:rsid w:val="00B71444"/>
    <w:rsid w:val="00C0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3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3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3A5"/>
  </w:style>
  <w:style w:type="paragraph" w:styleId="Footer">
    <w:name w:val="footer"/>
    <w:basedOn w:val="Normal"/>
    <w:link w:val="FooterChar"/>
    <w:uiPriority w:val="99"/>
    <w:unhideWhenUsed/>
    <w:rsid w:val="000D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3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3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3A5"/>
  </w:style>
  <w:style w:type="paragraph" w:styleId="Footer">
    <w:name w:val="footer"/>
    <w:basedOn w:val="Normal"/>
    <w:link w:val="FooterChar"/>
    <w:uiPriority w:val="99"/>
    <w:unhideWhenUsed/>
    <w:rsid w:val="000D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cmassengale</dc:creator>
  <cp:lastModifiedBy>WSAdmin</cp:lastModifiedBy>
  <cp:revision>2</cp:revision>
  <dcterms:created xsi:type="dcterms:W3CDTF">2015-05-11T19:19:00Z</dcterms:created>
  <dcterms:modified xsi:type="dcterms:W3CDTF">2015-05-11T19:19:00Z</dcterms:modified>
</cp:coreProperties>
</file>